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2756" w:rsidRDefault="00E02756" w:rsidP="00E02756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365F92"/>
          <w:sz w:val="28"/>
          <w:szCs w:val="28"/>
        </w:rPr>
      </w:pPr>
      <w:r>
        <w:rPr>
          <w:rFonts w:ascii="Calibri-Bold" w:hAnsi="Calibri-Bold" w:cs="Calibri-Bold"/>
          <w:b/>
          <w:bCs/>
          <w:color w:val="365F92"/>
          <w:sz w:val="28"/>
          <w:szCs w:val="28"/>
        </w:rPr>
        <w:t>5 GÖZLÜ KÖPÜK TABLDOT TEKNİK ŞARTNAMESİ</w:t>
      </w:r>
    </w:p>
    <w:p w:rsidR="00E02756" w:rsidRDefault="00E02756" w:rsidP="00E02756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000000"/>
        </w:rPr>
      </w:pPr>
      <w:r>
        <w:rPr>
          <w:rFonts w:ascii="Cambria" w:hAnsi="Cambria" w:cs="Cambria"/>
          <w:color w:val="000000"/>
        </w:rPr>
        <w:t>1. KONU</w:t>
      </w:r>
    </w:p>
    <w:p w:rsidR="00E02756" w:rsidRDefault="00E02756" w:rsidP="00E02756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000000"/>
        </w:rPr>
      </w:pPr>
      <w:r>
        <w:rPr>
          <w:rFonts w:ascii="Cambria" w:hAnsi="Cambria" w:cs="Cambria"/>
          <w:color w:val="000000"/>
        </w:rPr>
        <w:t>Bu teknik şartnamenin konusu; kamu kurum ve kuruluşlarının yemekhane ve toplu yemek</w:t>
      </w:r>
    </w:p>
    <w:p w:rsidR="00E02756" w:rsidRDefault="00E02756" w:rsidP="00E02756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000000"/>
        </w:rPr>
      </w:pPr>
      <w:proofErr w:type="gramStart"/>
      <w:r>
        <w:rPr>
          <w:rFonts w:ascii="Cambria" w:hAnsi="Cambria" w:cs="Cambria"/>
          <w:color w:val="000000"/>
        </w:rPr>
        <w:t>hizmetlerinde</w:t>
      </w:r>
      <w:proofErr w:type="gramEnd"/>
      <w:r>
        <w:rPr>
          <w:rFonts w:ascii="Cambria" w:hAnsi="Cambria" w:cs="Cambria"/>
          <w:color w:val="000000"/>
        </w:rPr>
        <w:t xml:space="preserve"> kullanılmak üzere</w:t>
      </w:r>
    </w:p>
    <w:p w:rsidR="00E02756" w:rsidRDefault="00E02756" w:rsidP="00E02756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000000"/>
        </w:rPr>
      </w:pPr>
      <w:r>
        <w:rPr>
          <w:rFonts w:ascii="Cambria" w:hAnsi="Cambria" w:cs="Cambria"/>
          <w:color w:val="000000"/>
        </w:rPr>
        <w:t>5 gözlü köpük tabldot ürününün, taşıma, yükleme, boşaltma, istifleme, yerleştirme ve teslim</w:t>
      </w:r>
    </w:p>
    <w:p w:rsidR="00E02756" w:rsidRDefault="00E02756" w:rsidP="00E02756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000000"/>
        </w:rPr>
      </w:pPr>
      <w:proofErr w:type="gramStart"/>
      <w:r>
        <w:rPr>
          <w:rFonts w:ascii="Cambria" w:hAnsi="Cambria" w:cs="Cambria"/>
          <w:color w:val="000000"/>
        </w:rPr>
        <w:t>işlemlerinin</w:t>
      </w:r>
      <w:proofErr w:type="gramEnd"/>
      <w:r>
        <w:rPr>
          <w:rFonts w:ascii="Cambria" w:hAnsi="Cambria" w:cs="Cambria"/>
          <w:color w:val="000000"/>
        </w:rPr>
        <w:t xml:space="preserve"> tamamı</w:t>
      </w:r>
    </w:p>
    <w:p w:rsidR="00E02756" w:rsidRDefault="00E02756" w:rsidP="00E02756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000000"/>
        </w:rPr>
      </w:pPr>
      <w:proofErr w:type="gramStart"/>
      <w:r>
        <w:rPr>
          <w:rFonts w:ascii="Cambria" w:hAnsi="Cambria" w:cs="Cambria"/>
          <w:color w:val="000000"/>
        </w:rPr>
        <w:t>yüklenici</w:t>
      </w:r>
      <w:proofErr w:type="gramEnd"/>
      <w:r>
        <w:rPr>
          <w:rFonts w:ascii="Cambria" w:hAnsi="Cambria" w:cs="Cambria"/>
          <w:color w:val="000000"/>
        </w:rPr>
        <w:t xml:space="preserve"> firmaya ait olmak üzere temin edilmesine ilişkin esasların belirlenmesidir.</w:t>
      </w:r>
    </w:p>
    <w:p w:rsidR="00E02756" w:rsidRDefault="00E02756" w:rsidP="00E02756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000000"/>
        </w:rPr>
      </w:pPr>
      <w:r>
        <w:rPr>
          <w:rFonts w:ascii="Cambria" w:hAnsi="Cambria" w:cs="Cambria"/>
          <w:color w:val="000000"/>
        </w:rPr>
        <w:t>2. DAYANAK</w:t>
      </w:r>
    </w:p>
    <w:p w:rsidR="00E02756" w:rsidRDefault="00E02756" w:rsidP="00E02756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000000"/>
        </w:rPr>
      </w:pPr>
      <w:r>
        <w:rPr>
          <w:rFonts w:ascii="Cambria" w:hAnsi="Cambria" w:cs="Cambria"/>
          <w:color w:val="000000"/>
        </w:rPr>
        <w:t>4734 sayılı Kamu İhale Kanunu</w:t>
      </w:r>
    </w:p>
    <w:p w:rsidR="00E02756" w:rsidRDefault="00E02756" w:rsidP="00E02756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000000"/>
        </w:rPr>
      </w:pPr>
      <w:r>
        <w:rPr>
          <w:rFonts w:ascii="Cambria" w:hAnsi="Cambria" w:cs="Cambria"/>
          <w:color w:val="000000"/>
        </w:rPr>
        <w:t>4735 sayılı Kamu İhale Sözleşmeleri Kanunu</w:t>
      </w:r>
    </w:p>
    <w:p w:rsidR="00E02756" w:rsidRDefault="00E02756" w:rsidP="00E02756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000000"/>
        </w:rPr>
      </w:pPr>
      <w:r>
        <w:rPr>
          <w:rFonts w:ascii="Cambria" w:hAnsi="Cambria" w:cs="Cambria"/>
          <w:color w:val="000000"/>
        </w:rPr>
        <w:t>Mal Alımları Uygulama Yönetmeliği</w:t>
      </w:r>
    </w:p>
    <w:p w:rsidR="00E02756" w:rsidRDefault="00E02756" w:rsidP="00E02756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000000"/>
        </w:rPr>
      </w:pPr>
      <w:r>
        <w:rPr>
          <w:rFonts w:ascii="Cambria" w:hAnsi="Cambria" w:cs="Cambria"/>
          <w:color w:val="000000"/>
        </w:rPr>
        <w:t>5996 sayılı Veteriner Hizmetleri, Bitki Sağlığı, Gıda ve Yem Kanunu</w:t>
      </w:r>
    </w:p>
    <w:p w:rsidR="00E02756" w:rsidRDefault="00E02756" w:rsidP="00E02756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000000"/>
        </w:rPr>
      </w:pPr>
      <w:r>
        <w:rPr>
          <w:rFonts w:ascii="Cambria" w:hAnsi="Cambria" w:cs="Cambria"/>
          <w:color w:val="000000"/>
        </w:rPr>
        <w:t>Türk Gıda Kodeksi</w:t>
      </w:r>
    </w:p>
    <w:p w:rsidR="00E02756" w:rsidRDefault="00E02756" w:rsidP="00E02756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000000"/>
        </w:rPr>
      </w:pPr>
      <w:r>
        <w:rPr>
          <w:rFonts w:ascii="Cambria" w:hAnsi="Cambria" w:cs="Cambria"/>
          <w:color w:val="000000"/>
        </w:rPr>
        <w:t>Gıda Hijyeni Yönetmeliği</w:t>
      </w:r>
    </w:p>
    <w:p w:rsidR="00E02756" w:rsidRDefault="00E02756" w:rsidP="00E02756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000000"/>
        </w:rPr>
      </w:pPr>
      <w:r>
        <w:rPr>
          <w:rFonts w:ascii="Cambria" w:hAnsi="Cambria" w:cs="Cambria"/>
          <w:color w:val="000000"/>
        </w:rPr>
        <w:t>İlgili TSE standartları</w:t>
      </w:r>
    </w:p>
    <w:p w:rsidR="00E02756" w:rsidRDefault="00E02756" w:rsidP="00E02756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000000"/>
        </w:rPr>
      </w:pPr>
      <w:r>
        <w:rPr>
          <w:rFonts w:ascii="Cambria" w:hAnsi="Cambria" w:cs="Cambria"/>
          <w:color w:val="000000"/>
        </w:rPr>
        <w:t>3. ÜRÜNÜN TEKNİK ÖZELLİKLERİ</w:t>
      </w:r>
    </w:p>
    <w:p w:rsidR="00E02756" w:rsidRDefault="00E02756" w:rsidP="00E02756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000000"/>
        </w:rPr>
      </w:pPr>
      <w:r>
        <w:rPr>
          <w:rFonts w:ascii="Cambria" w:hAnsi="Cambria" w:cs="Cambria"/>
          <w:color w:val="000000"/>
        </w:rPr>
        <w:t>Ürün 5 bölmeli (gözlü) olacaktır.</w:t>
      </w:r>
    </w:p>
    <w:p w:rsidR="00E02756" w:rsidRDefault="00E02756" w:rsidP="00E02756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000000"/>
        </w:rPr>
      </w:pPr>
      <w:r>
        <w:rPr>
          <w:rFonts w:ascii="Cambria" w:hAnsi="Cambria" w:cs="Cambria"/>
          <w:color w:val="000000"/>
        </w:rPr>
        <w:t>Gıda ile temasa uygun köpük (</w:t>
      </w:r>
      <w:proofErr w:type="spellStart"/>
      <w:r>
        <w:rPr>
          <w:rFonts w:ascii="Cambria" w:hAnsi="Cambria" w:cs="Cambria"/>
          <w:color w:val="000000"/>
        </w:rPr>
        <w:t>polistren</w:t>
      </w:r>
      <w:proofErr w:type="spellEnd"/>
      <w:r>
        <w:rPr>
          <w:rFonts w:ascii="Cambria" w:hAnsi="Cambria" w:cs="Cambria"/>
          <w:color w:val="000000"/>
        </w:rPr>
        <w:t>) malzemeden üretilmiş olacaktır.</w:t>
      </w:r>
    </w:p>
    <w:p w:rsidR="00E02756" w:rsidRDefault="00E02756" w:rsidP="00E02756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000000"/>
        </w:rPr>
      </w:pPr>
      <w:r>
        <w:rPr>
          <w:rFonts w:ascii="Cambria" w:hAnsi="Cambria" w:cs="Cambria"/>
          <w:color w:val="000000"/>
        </w:rPr>
        <w:t>Sağlığa zararlı madde içermeyecek, koku yapmayacaktır.</w:t>
      </w:r>
    </w:p>
    <w:p w:rsidR="00E02756" w:rsidRDefault="00E02756" w:rsidP="00E02756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000000"/>
        </w:rPr>
      </w:pPr>
      <w:r>
        <w:rPr>
          <w:rFonts w:ascii="Cambria" w:hAnsi="Cambria" w:cs="Cambria"/>
          <w:color w:val="000000"/>
        </w:rPr>
        <w:t>Sıcak yemek servisine uygun olacak, eğilme ve akma yapmayacaktır.</w:t>
      </w:r>
    </w:p>
    <w:p w:rsidR="00E02756" w:rsidRDefault="00E02756" w:rsidP="00E02756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000000"/>
        </w:rPr>
      </w:pPr>
      <w:r>
        <w:rPr>
          <w:rFonts w:ascii="Cambria" w:hAnsi="Cambria" w:cs="Cambria"/>
          <w:color w:val="000000"/>
        </w:rPr>
        <w:t>Kenar ve bölmeler düzgün, çatlak ve kırık olmayacaktır.</w:t>
      </w:r>
    </w:p>
    <w:p w:rsidR="00E02756" w:rsidRDefault="00E02756" w:rsidP="00E02756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000000"/>
        </w:rPr>
      </w:pPr>
      <w:r>
        <w:rPr>
          <w:rFonts w:ascii="Cambria" w:hAnsi="Cambria" w:cs="Cambria"/>
          <w:color w:val="000000"/>
        </w:rPr>
        <w:t>4. KULLANIM ÖZELLİKLERİ</w:t>
      </w:r>
    </w:p>
    <w:p w:rsidR="00E02756" w:rsidRDefault="00E02756" w:rsidP="00E02756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000000"/>
        </w:rPr>
      </w:pPr>
      <w:r>
        <w:rPr>
          <w:rFonts w:ascii="Cambria" w:hAnsi="Cambria" w:cs="Cambria"/>
          <w:color w:val="000000"/>
        </w:rPr>
        <w:t>Sıcak ve soğuk yemek servisine uygun olacaktır.</w:t>
      </w:r>
    </w:p>
    <w:p w:rsidR="00E02756" w:rsidRDefault="00E02756" w:rsidP="00E02756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000000"/>
        </w:rPr>
      </w:pPr>
      <w:r>
        <w:rPr>
          <w:rFonts w:ascii="Cambria" w:hAnsi="Cambria" w:cs="Cambria"/>
          <w:color w:val="000000"/>
        </w:rPr>
        <w:t>Sızdırma yapmayacaktır.</w:t>
      </w:r>
    </w:p>
    <w:p w:rsidR="00E02756" w:rsidRDefault="00E02756" w:rsidP="00E02756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000000"/>
        </w:rPr>
      </w:pPr>
      <w:r>
        <w:rPr>
          <w:rFonts w:ascii="Cambria" w:hAnsi="Cambria" w:cs="Cambria"/>
          <w:color w:val="000000"/>
        </w:rPr>
        <w:t>Tek kullanımlık olacaktır.</w:t>
      </w:r>
    </w:p>
    <w:p w:rsidR="00E02756" w:rsidRDefault="00E02756" w:rsidP="00E02756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000000"/>
        </w:rPr>
      </w:pPr>
      <w:r>
        <w:rPr>
          <w:rFonts w:ascii="Cambria" w:hAnsi="Cambria" w:cs="Cambria"/>
          <w:color w:val="000000"/>
        </w:rPr>
        <w:t>5. AMBALAJ VE ETİKETLEME</w:t>
      </w:r>
    </w:p>
    <w:p w:rsidR="00E02756" w:rsidRDefault="00E02756" w:rsidP="00E02756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000000"/>
        </w:rPr>
      </w:pPr>
      <w:r>
        <w:rPr>
          <w:rFonts w:ascii="Cambria" w:hAnsi="Cambria" w:cs="Cambria"/>
          <w:color w:val="000000"/>
        </w:rPr>
        <w:t xml:space="preserve">Ürünler </w:t>
      </w:r>
      <w:proofErr w:type="gramStart"/>
      <w:r>
        <w:rPr>
          <w:rFonts w:ascii="Cambria" w:hAnsi="Cambria" w:cs="Cambria"/>
          <w:color w:val="000000"/>
        </w:rPr>
        <w:t>hijyenik</w:t>
      </w:r>
      <w:proofErr w:type="gramEnd"/>
      <w:r>
        <w:rPr>
          <w:rFonts w:ascii="Cambria" w:hAnsi="Cambria" w:cs="Cambria"/>
          <w:color w:val="000000"/>
        </w:rPr>
        <w:t xml:space="preserve"> şekilde paketlenmiş olarak teslim edilecektir.</w:t>
      </w:r>
    </w:p>
    <w:p w:rsidR="00E02756" w:rsidRDefault="00E02756" w:rsidP="00E02756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000000"/>
        </w:rPr>
      </w:pPr>
      <w:r>
        <w:rPr>
          <w:rFonts w:ascii="Cambria" w:hAnsi="Cambria" w:cs="Cambria"/>
          <w:color w:val="000000"/>
        </w:rPr>
        <w:t>Ambalaj üzerinde ürün adı, adet bilgisi ve üretici firma bilgileri yer alacaktır.</w:t>
      </w:r>
    </w:p>
    <w:p w:rsidR="00E02756" w:rsidRDefault="00E02756" w:rsidP="00E02756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000000"/>
        </w:rPr>
      </w:pPr>
      <w:r>
        <w:rPr>
          <w:rFonts w:ascii="Cambria" w:hAnsi="Cambria" w:cs="Cambria"/>
          <w:color w:val="000000"/>
        </w:rPr>
        <w:t>6. TAŞIMA – YÜKLEME – BOŞALTMA – İSTİFLEME</w:t>
      </w:r>
    </w:p>
    <w:p w:rsidR="00E02756" w:rsidRDefault="00E02756" w:rsidP="00E02756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000000"/>
        </w:rPr>
      </w:pPr>
      <w:r>
        <w:rPr>
          <w:rFonts w:ascii="Cambria" w:hAnsi="Cambria" w:cs="Cambria"/>
          <w:color w:val="000000"/>
        </w:rPr>
        <w:t>Taşıma, yükleme, boşaltma, istifleme ve yerleştirme işlemlerinin tamamı yüklenici firmaya</w:t>
      </w:r>
    </w:p>
    <w:p w:rsidR="00E02756" w:rsidRDefault="00E02756" w:rsidP="00E02756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000000"/>
        </w:rPr>
      </w:pPr>
      <w:proofErr w:type="gramStart"/>
      <w:r>
        <w:rPr>
          <w:rFonts w:ascii="Cambria" w:hAnsi="Cambria" w:cs="Cambria"/>
          <w:color w:val="000000"/>
        </w:rPr>
        <w:t>aittir</w:t>
      </w:r>
      <w:proofErr w:type="gramEnd"/>
      <w:r>
        <w:rPr>
          <w:rFonts w:ascii="Cambria" w:hAnsi="Cambria" w:cs="Cambria"/>
          <w:color w:val="000000"/>
        </w:rPr>
        <w:t>.</w:t>
      </w:r>
    </w:p>
    <w:p w:rsidR="00E02756" w:rsidRDefault="00E02756" w:rsidP="00E02756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000000"/>
        </w:rPr>
      </w:pPr>
      <w:r>
        <w:rPr>
          <w:rFonts w:ascii="Cambria" w:hAnsi="Cambria" w:cs="Cambria"/>
          <w:color w:val="000000"/>
        </w:rPr>
        <w:t>Bu işlemler için ayrıca herhangi bir bedel ödenmeyecek olup, tüm giderler teklif fiyatına</w:t>
      </w:r>
    </w:p>
    <w:p w:rsidR="00E02756" w:rsidRDefault="00E02756" w:rsidP="00E02756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000000"/>
        </w:rPr>
      </w:pPr>
      <w:proofErr w:type="gramStart"/>
      <w:r>
        <w:rPr>
          <w:rFonts w:ascii="Cambria" w:hAnsi="Cambria" w:cs="Cambria"/>
          <w:color w:val="000000"/>
        </w:rPr>
        <w:t>dahildir</w:t>
      </w:r>
      <w:proofErr w:type="gramEnd"/>
      <w:r>
        <w:rPr>
          <w:rFonts w:ascii="Cambria" w:hAnsi="Cambria" w:cs="Cambria"/>
          <w:color w:val="000000"/>
        </w:rPr>
        <w:t>.</w:t>
      </w:r>
    </w:p>
    <w:p w:rsidR="00E02756" w:rsidRDefault="00E02756" w:rsidP="00E02756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000000"/>
        </w:rPr>
      </w:pPr>
      <w:r>
        <w:rPr>
          <w:rFonts w:ascii="Cambria" w:hAnsi="Cambria" w:cs="Cambria"/>
          <w:color w:val="000000"/>
        </w:rPr>
        <w:t>7. TESLİM VE KABUL</w:t>
      </w:r>
    </w:p>
    <w:p w:rsidR="00E02756" w:rsidRDefault="00E02756" w:rsidP="00E02756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000000"/>
        </w:rPr>
      </w:pPr>
      <w:r>
        <w:rPr>
          <w:rFonts w:ascii="Cambria" w:hAnsi="Cambria" w:cs="Cambria"/>
          <w:color w:val="000000"/>
        </w:rPr>
        <w:t>Muayene ve kabul işlemleri ilgili mevzuata göre yapılacaktır.</w:t>
      </w:r>
    </w:p>
    <w:p w:rsidR="00E02756" w:rsidRDefault="00E02756" w:rsidP="00E02756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000000"/>
        </w:rPr>
      </w:pPr>
      <w:r>
        <w:rPr>
          <w:rFonts w:ascii="Cambria" w:hAnsi="Cambria" w:cs="Cambria"/>
          <w:color w:val="000000"/>
        </w:rPr>
        <w:t>Şartnameye aykırı ürünler ücretsiz olarak değiştirilecektir.</w:t>
      </w:r>
    </w:p>
    <w:p w:rsidR="00E02756" w:rsidRDefault="00E02756" w:rsidP="00E02756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000000"/>
        </w:rPr>
      </w:pPr>
      <w:r>
        <w:rPr>
          <w:rFonts w:ascii="Cambria" w:hAnsi="Cambria" w:cs="Cambria"/>
          <w:color w:val="000000"/>
        </w:rPr>
        <w:t>Ürün satın alımından önce numune ürün gönderilip kontrol edilerek siparişi ona göre</w:t>
      </w:r>
    </w:p>
    <w:p w:rsidR="00E02756" w:rsidRDefault="00E02756" w:rsidP="00E02756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000000"/>
        </w:rPr>
      </w:pPr>
      <w:proofErr w:type="spellStart"/>
      <w:r>
        <w:rPr>
          <w:rFonts w:ascii="Cambria" w:hAnsi="Cambria" w:cs="Cambria"/>
          <w:color w:val="000000"/>
        </w:rPr>
        <w:t>verileceketir</w:t>
      </w:r>
      <w:proofErr w:type="spellEnd"/>
      <w:r>
        <w:rPr>
          <w:rFonts w:ascii="Cambria" w:hAnsi="Cambria" w:cs="Cambria"/>
          <w:color w:val="000000"/>
        </w:rPr>
        <w:t>.</w:t>
      </w:r>
    </w:p>
    <w:p w:rsidR="00E02756" w:rsidRDefault="00E02756" w:rsidP="00E02756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000000"/>
        </w:rPr>
      </w:pPr>
      <w:r>
        <w:rPr>
          <w:rFonts w:ascii="Cambria" w:hAnsi="Cambria" w:cs="Cambria"/>
          <w:color w:val="000000"/>
        </w:rPr>
        <w:t>8. YÜRÜRLÜK</w:t>
      </w:r>
    </w:p>
    <w:p w:rsidR="00FE4FC5" w:rsidRDefault="00E02756" w:rsidP="00E02756">
      <w:pPr>
        <w:rPr>
          <w:rFonts w:ascii="Cambria" w:hAnsi="Cambria" w:cs="Cambria"/>
          <w:color w:val="000000"/>
        </w:rPr>
      </w:pPr>
      <w:r>
        <w:rPr>
          <w:rFonts w:ascii="Cambria" w:hAnsi="Cambria" w:cs="Cambria"/>
          <w:color w:val="000000"/>
        </w:rPr>
        <w:t>Bu teknik şartname ihale dokümanının ayrılmaz parçasıdır</w:t>
      </w:r>
    </w:p>
    <w:p w:rsidR="00E02756" w:rsidRDefault="00E02756" w:rsidP="00E02756">
      <w:pPr>
        <w:rPr>
          <w:rFonts w:ascii="Cambria" w:hAnsi="Cambria" w:cs="Cambria"/>
          <w:color w:val="000000"/>
        </w:rPr>
      </w:pPr>
    </w:p>
    <w:p w:rsidR="00E02756" w:rsidRDefault="00E02756" w:rsidP="00E02756">
      <w:r w:rsidRPr="00E02756">
        <w:drawing>
          <wp:inline distT="0" distB="0" distL="0" distR="0" wp14:anchorId="0EC33925" wp14:editId="1CB1BD88">
            <wp:extent cx="3600450" cy="1688307"/>
            <wp:effectExtent l="0" t="0" r="0" b="762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619141" cy="16970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1EBD" w:rsidRDefault="003C1EBD" w:rsidP="00E02756"/>
    <w:p w:rsidR="003C1EBD" w:rsidRDefault="003C1EBD" w:rsidP="00E02756">
      <w:r w:rsidRPr="003C1EBD">
        <w:rPr>
          <w:noProof/>
          <w:lang w:eastAsia="tr-TR"/>
        </w:rPr>
        <w:drawing>
          <wp:inline distT="0" distB="0" distL="0" distR="0">
            <wp:extent cx="5760417" cy="754380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716" cy="75455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1EBD" w:rsidRDefault="003C1EBD" w:rsidP="00E02756"/>
    <w:p w:rsidR="003C1EBD" w:rsidRDefault="003C1EBD" w:rsidP="00E02756"/>
    <w:p w:rsidR="003C1EBD" w:rsidRDefault="003C1EBD" w:rsidP="00E02756"/>
    <w:p w:rsidR="003C1EBD" w:rsidRDefault="003C1EBD" w:rsidP="00E02756"/>
    <w:p w:rsidR="003C1EBD" w:rsidRDefault="003C1EBD" w:rsidP="00E02756">
      <w:r w:rsidRPr="003C1EBD">
        <w:rPr>
          <w:noProof/>
          <w:lang w:eastAsia="tr-TR"/>
        </w:rPr>
        <w:drawing>
          <wp:inline distT="0" distB="0" distL="0" distR="0">
            <wp:extent cx="6122035" cy="8149746"/>
            <wp:effectExtent l="0" t="0" r="0" b="381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814" cy="8153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3C1E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-Bold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DCA"/>
    <w:rsid w:val="003C1EBD"/>
    <w:rsid w:val="00BE4DCA"/>
    <w:rsid w:val="00E02756"/>
    <w:rsid w:val="00FE4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3407C1"/>
  <w15:chartTrackingRefBased/>
  <w15:docId w15:val="{4E45190B-1FAF-48DA-824E-39D81D8D9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266</Words>
  <Characters>1518</Characters>
  <Application>Microsoft Office Word</Application>
  <DocSecurity>0</DocSecurity>
  <Lines>12</Lines>
  <Paragraphs>3</Paragraphs>
  <ScaleCrop>false</ScaleCrop>
  <Company/>
  <LinksUpToDate>false</LinksUpToDate>
  <CharactersWithSpaces>1781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Ahu Küpçü</dc:creator>
  <cp:keywords/>
  <dc:description/>
  <cp:lastModifiedBy>Ahu Küpçü</cp:lastModifiedBy>
  <cp:revision>3</cp:revision>
  <dcterms:created xsi:type="dcterms:W3CDTF">2026-02-13T07:06:00Z</dcterms:created>
  <dcterms:modified xsi:type="dcterms:W3CDTF">2026-02-13T07:11:00Z</dcterms:modified>
</cp:coreProperties>
</file>